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39BC" w:rsidRPr="001C1077" w:rsidRDefault="00FF39BC" w:rsidP="00FF39BC">
      <w:pPr>
        <w:pBdr>
          <w:bottom w:val="single" w:sz="4" w:space="1" w:color="auto"/>
        </w:pBdr>
        <w:jc w:val="center"/>
        <w:rPr>
          <w:b/>
          <w:sz w:val="34"/>
          <w:szCs w:val="34"/>
        </w:rPr>
      </w:pPr>
      <w:r w:rsidRPr="001C1077">
        <w:rPr>
          <w:b/>
          <w:sz w:val="34"/>
          <w:szCs w:val="34"/>
        </w:rPr>
        <w:t>Simple Break-Even Analysis Template</w:t>
      </w:r>
    </w:p>
    <w:p w:rsidR="00FF39BC" w:rsidRDefault="00FF39BC" w:rsidP="00FF39BC">
      <w:pPr>
        <w:jc w:val="center"/>
        <w:rPr>
          <w:sz w:val="24"/>
          <w:szCs w:val="24"/>
        </w:rPr>
      </w:pPr>
      <w:r w:rsidRPr="00FF39BC">
        <w:rPr>
          <w:rStyle w:val="Strong"/>
          <w:sz w:val="24"/>
          <w:szCs w:val="24"/>
        </w:rPr>
        <w:t>Company Name:</w:t>
      </w:r>
      <w:r w:rsidRPr="00FF39BC">
        <w:rPr>
          <w:sz w:val="24"/>
          <w:szCs w:val="24"/>
        </w:rPr>
        <w:t xml:space="preserve"> _________</w:t>
      </w:r>
      <w:r>
        <w:rPr>
          <w:sz w:val="24"/>
          <w:szCs w:val="24"/>
        </w:rPr>
        <w:t>___________________________________________</w:t>
      </w:r>
      <w:r w:rsidRPr="00FF39BC">
        <w:rPr>
          <w:sz w:val="24"/>
          <w:szCs w:val="24"/>
        </w:rPr>
        <w:t>_________________</w:t>
      </w:r>
      <w:r w:rsidRPr="00FF39BC">
        <w:rPr>
          <w:sz w:val="24"/>
          <w:szCs w:val="24"/>
        </w:rPr>
        <w:br/>
      </w:r>
      <w:r w:rsidRPr="00FF39BC">
        <w:rPr>
          <w:rStyle w:val="Strong"/>
          <w:sz w:val="24"/>
          <w:szCs w:val="24"/>
        </w:rPr>
        <w:t>Product / Service:</w:t>
      </w:r>
      <w:r w:rsidRPr="00FF39BC">
        <w:rPr>
          <w:sz w:val="24"/>
          <w:szCs w:val="24"/>
        </w:rPr>
        <w:t xml:space="preserve"> ________________________</w:t>
      </w:r>
      <w:r>
        <w:rPr>
          <w:sz w:val="24"/>
          <w:szCs w:val="24"/>
        </w:rPr>
        <w:t>____________________________________________</w:t>
      </w:r>
      <w:r w:rsidRPr="00FF39BC">
        <w:rPr>
          <w:sz w:val="24"/>
          <w:szCs w:val="24"/>
        </w:rPr>
        <w:br/>
      </w:r>
      <w:r w:rsidRPr="00FF39BC">
        <w:rPr>
          <w:rStyle w:val="Strong"/>
          <w:sz w:val="24"/>
          <w:szCs w:val="24"/>
        </w:rPr>
        <w:t>Prepared By:</w:t>
      </w:r>
      <w:r w:rsidRPr="00FF39BC">
        <w:rPr>
          <w:sz w:val="24"/>
          <w:szCs w:val="24"/>
        </w:rPr>
        <w:t xml:space="preserve"> _____________________________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F39BC">
        <w:rPr>
          <w:rStyle w:val="Strong"/>
          <w:sz w:val="24"/>
          <w:szCs w:val="24"/>
        </w:rPr>
        <w:t>Date:</w:t>
      </w:r>
      <w:r w:rsidRPr="00FF39BC">
        <w:rPr>
          <w:sz w:val="24"/>
          <w:szCs w:val="24"/>
        </w:rPr>
        <w:t xml:space="preserve"> ___</w:t>
      </w:r>
      <w:r>
        <w:rPr>
          <w:sz w:val="24"/>
          <w:szCs w:val="24"/>
        </w:rPr>
        <w:t>___________________________</w:t>
      </w:r>
    </w:p>
    <w:p w:rsidR="00FF39BC" w:rsidRDefault="00FF39BC" w:rsidP="00FF39BC">
      <w:pPr>
        <w:rPr>
          <w:sz w:val="24"/>
          <w:szCs w:val="24"/>
        </w:rPr>
      </w:pPr>
    </w:p>
    <w:p w:rsidR="00FF39BC" w:rsidRPr="00FF39BC" w:rsidRDefault="00FF39BC" w:rsidP="00FF39BC">
      <w:pPr>
        <w:rPr>
          <w:b/>
          <w:sz w:val="26"/>
          <w:szCs w:val="26"/>
        </w:rPr>
      </w:pPr>
      <w:r w:rsidRPr="00FF39BC">
        <w:rPr>
          <w:b/>
          <w:sz w:val="26"/>
          <w:szCs w:val="26"/>
        </w:rPr>
        <w:t>1. Cost Information</w:t>
      </w:r>
      <w:r>
        <w:rPr>
          <w:b/>
          <w:sz w:val="26"/>
          <w:szCs w:val="26"/>
        </w:rPr>
        <w:t>:</w:t>
      </w:r>
    </w:p>
    <w:tbl>
      <w:tblPr>
        <w:tblStyle w:val="TableGrid"/>
        <w:tblW w:w="11113" w:type="dxa"/>
        <w:tblLook w:val="04A0" w:firstRow="1" w:lastRow="0" w:firstColumn="1" w:lastColumn="0" w:noHBand="0" w:noVBand="1"/>
      </w:tblPr>
      <w:tblGrid>
        <w:gridCol w:w="6985"/>
        <w:gridCol w:w="4128"/>
      </w:tblGrid>
      <w:tr w:rsidR="00FF39BC" w:rsidRPr="00FF39BC" w:rsidTr="00FF39BC">
        <w:trPr>
          <w:trHeight w:val="1009"/>
        </w:trPr>
        <w:tc>
          <w:tcPr>
            <w:tcW w:w="0" w:type="auto"/>
            <w:hideMark/>
          </w:tcPr>
          <w:p w:rsidR="00FF39BC" w:rsidRPr="00FF39BC" w:rsidRDefault="00FF39BC" w:rsidP="00FF39B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F39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Cost Type</w:t>
            </w:r>
          </w:p>
        </w:tc>
        <w:tc>
          <w:tcPr>
            <w:tcW w:w="0" w:type="auto"/>
            <w:hideMark/>
          </w:tcPr>
          <w:p w:rsidR="00FF39BC" w:rsidRPr="00FF39BC" w:rsidRDefault="00FF39BC" w:rsidP="00FF39B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F39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Amount</w:t>
            </w:r>
          </w:p>
        </w:tc>
      </w:tr>
      <w:tr w:rsidR="00FF39BC" w:rsidRPr="00FF39BC" w:rsidTr="00FF39BC">
        <w:trPr>
          <w:trHeight w:val="1009"/>
        </w:trPr>
        <w:tc>
          <w:tcPr>
            <w:tcW w:w="0" w:type="auto"/>
            <w:hideMark/>
          </w:tcPr>
          <w:p w:rsidR="00FF39BC" w:rsidRPr="00FF39BC" w:rsidRDefault="00FF39BC" w:rsidP="00FF3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39BC">
              <w:rPr>
                <w:rFonts w:ascii="Times New Roman" w:eastAsia="Times New Roman" w:hAnsi="Times New Roman" w:cs="Times New Roman"/>
                <w:sz w:val="24"/>
                <w:szCs w:val="24"/>
              </w:rPr>
              <w:t>Fixed Costs</w:t>
            </w:r>
          </w:p>
        </w:tc>
        <w:tc>
          <w:tcPr>
            <w:tcW w:w="0" w:type="auto"/>
            <w:hideMark/>
          </w:tcPr>
          <w:p w:rsidR="00FF39BC" w:rsidRPr="00FF39BC" w:rsidRDefault="00FF39BC" w:rsidP="00FF3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39BC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</w:t>
            </w:r>
          </w:p>
        </w:tc>
      </w:tr>
      <w:tr w:rsidR="00FF39BC" w:rsidRPr="00FF39BC" w:rsidTr="00FF39BC">
        <w:trPr>
          <w:trHeight w:val="1009"/>
        </w:trPr>
        <w:tc>
          <w:tcPr>
            <w:tcW w:w="0" w:type="auto"/>
            <w:hideMark/>
          </w:tcPr>
          <w:p w:rsidR="00FF39BC" w:rsidRPr="00FF39BC" w:rsidRDefault="00FF39BC" w:rsidP="00FF3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39BC">
              <w:rPr>
                <w:rFonts w:ascii="Times New Roman" w:eastAsia="Times New Roman" w:hAnsi="Times New Roman" w:cs="Times New Roman"/>
                <w:sz w:val="24"/>
                <w:szCs w:val="24"/>
              </w:rPr>
              <w:t>Variable Cost per Unit</w:t>
            </w:r>
          </w:p>
        </w:tc>
        <w:tc>
          <w:tcPr>
            <w:tcW w:w="0" w:type="auto"/>
            <w:hideMark/>
          </w:tcPr>
          <w:p w:rsidR="00FF39BC" w:rsidRPr="00FF39BC" w:rsidRDefault="00FF39BC" w:rsidP="00FF3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39BC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</w:t>
            </w:r>
          </w:p>
        </w:tc>
      </w:tr>
      <w:tr w:rsidR="00FF39BC" w:rsidRPr="00FF39BC" w:rsidTr="00FF39BC">
        <w:trPr>
          <w:trHeight w:val="1073"/>
        </w:trPr>
        <w:tc>
          <w:tcPr>
            <w:tcW w:w="0" w:type="auto"/>
            <w:hideMark/>
          </w:tcPr>
          <w:p w:rsidR="00FF39BC" w:rsidRPr="00FF39BC" w:rsidRDefault="00FF39BC" w:rsidP="00FF3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39BC">
              <w:rPr>
                <w:rFonts w:ascii="Times New Roman" w:eastAsia="Times New Roman" w:hAnsi="Times New Roman" w:cs="Times New Roman"/>
                <w:sz w:val="24"/>
                <w:szCs w:val="24"/>
              </w:rPr>
              <w:t>Selling Price per Unit</w:t>
            </w:r>
          </w:p>
        </w:tc>
        <w:tc>
          <w:tcPr>
            <w:tcW w:w="0" w:type="auto"/>
            <w:hideMark/>
          </w:tcPr>
          <w:p w:rsidR="00FF39BC" w:rsidRPr="00FF39BC" w:rsidRDefault="00FF39BC" w:rsidP="00FF3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39BC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</w:t>
            </w:r>
          </w:p>
        </w:tc>
      </w:tr>
    </w:tbl>
    <w:p w:rsidR="00FF39BC" w:rsidRDefault="00FF39BC" w:rsidP="00FF39BC">
      <w:pPr>
        <w:rPr>
          <w:sz w:val="24"/>
          <w:szCs w:val="24"/>
        </w:rPr>
      </w:pPr>
    </w:p>
    <w:p w:rsidR="00FF39BC" w:rsidRPr="00FF39BC" w:rsidRDefault="00FF39BC" w:rsidP="00FF39BC">
      <w:pPr>
        <w:rPr>
          <w:rFonts w:cstheme="minorHAnsi"/>
          <w:b/>
          <w:sz w:val="26"/>
          <w:szCs w:val="26"/>
        </w:rPr>
      </w:pPr>
      <w:r w:rsidRPr="00FF39BC">
        <w:rPr>
          <w:rFonts w:cstheme="minorHAnsi"/>
          <w:b/>
          <w:sz w:val="26"/>
          <w:szCs w:val="26"/>
        </w:rPr>
        <w:t>2. Break-Even Calculation</w:t>
      </w:r>
      <w:r w:rsidRPr="00FF39BC">
        <w:rPr>
          <w:rFonts w:cstheme="minorHAnsi"/>
          <w:b/>
          <w:sz w:val="26"/>
          <w:szCs w:val="26"/>
        </w:rPr>
        <w:t>:</w:t>
      </w:r>
    </w:p>
    <w:p w:rsidR="00FF39BC" w:rsidRPr="00FF39BC" w:rsidRDefault="00FF39BC" w:rsidP="00FF39BC">
      <w:pPr>
        <w:pStyle w:val="NormalWeb"/>
        <w:rPr>
          <w:rFonts w:asciiTheme="minorHAnsi" w:hAnsiTheme="minorHAnsi" w:cstheme="minorHAnsi"/>
        </w:rPr>
      </w:pPr>
      <w:r w:rsidRPr="00FF39BC">
        <w:rPr>
          <w:rFonts w:asciiTheme="minorHAnsi" w:hAnsiTheme="minorHAnsi" w:cstheme="minorHAnsi"/>
        </w:rPr>
        <w:t>Break-Even Point (Units) =</w:t>
      </w:r>
      <w:r w:rsidRPr="00FF39BC">
        <w:rPr>
          <w:rFonts w:asciiTheme="minorHAnsi" w:hAnsiTheme="minorHAnsi" w:cstheme="minorHAnsi"/>
        </w:rPr>
        <w:br/>
        <w:t>Fixed Costs ÷ (Selling Price per Unit – Variable Cost per Unit)</w:t>
      </w:r>
    </w:p>
    <w:p w:rsidR="00FF39BC" w:rsidRPr="00FF39BC" w:rsidRDefault="00FF39BC" w:rsidP="00FF39BC">
      <w:pPr>
        <w:pStyle w:val="NormalWeb"/>
        <w:rPr>
          <w:rFonts w:asciiTheme="minorHAnsi" w:hAnsiTheme="minorHAnsi" w:cstheme="minorHAnsi"/>
        </w:rPr>
      </w:pPr>
      <w:r w:rsidRPr="00FF39BC">
        <w:rPr>
          <w:rFonts w:asciiTheme="minorHAnsi" w:hAnsiTheme="minorHAnsi" w:cstheme="minorHAnsi"/>
        </w:rPr>
        <w:t>Break-Even Units: __________________</w:t>
      </w:r>
    </w:p>
    <w:p w:rsidR="00FF39BC" w:rsidRPr="00FF39BC" w:rsidRDefault="00FF39BC" w:rsidP="00FF39BC">
      <w:pPr>
        <w:rPr>
          <w:rFonts w:cstheme="minorHAnsi"/>
          <w:b/>
          <w:sz w:val="26"/>
          <w:szCs w:val="26"/>
        </w:rPr>
      </w:pPr>
      <w:r w:rsidRPr="00FF39BC">
        <w:rPr>
          <w:rFonts w:cstheme="minorHAnsi"/>
          <w:b/>
          <w:sz w:val="26"/>
          <w:szCs w:val="26"/>
        </w:rPr>
        <w:t>3. Break-Even Sales Revenue</w:t>
      </w:r>
      <w:r w:rsidRPr="00FF39BC">
        <w:rPr>
          <w:rFonts w:cstheme="minorHAnsi"/>
          <w:b/>
          <w:sz w:val="26"/>
          <w:szCs w:val="26"/>
        </w:rPr>
        <w:t>:</w:t>
      </w:r>
    </w:p>
    <w:p w:rsidR="00FF39BC" w:rsidRPr="00FF39BC" w:rsidRDefault="00FF39BC" w:rsidP="00FF39BC">
      <w:pPr>
        <w:pStyle w:val="NormalWeb"/>
        <w:rPr>
          <w:rFonts w:asciiTheme="minorHAnsi" w:hAnsiTheme="minorHAnsi" w:cstheme="minorHAnsi"/>
        </w:rPr>
      </w:pPr>
      <w:r w:rsidRPr="00FF39BC">
        <w:rPr>
          <w:rFonts w:asciiTheme="minorHAnsi" w:hAnsiTheme="minorHAnsi" w:cstheme="minorHAnsi"/>
        </w:rPr>
        <w:t>Break-Even Sales =</w:t>
      </w:r>
      <w:r w:rsidRPr="00FF39BC">
        <w:rPr>
          <w:rFonts w:asciiTheme="minorHAnsi" w:hAnsiTheme="minorHAnsi" w:cstheme="minorHAnsi"/>
        </w:rPr>
        <w:br/>
        <w:t>Break-Even Units × Selling Price per Unit</w:t>
      </w:r>
    </w:p>
    <w:p w:rsidR="00FF39BC" w:rsidRPr="00FF39BC" w:rsidRDefault="00FF39BC" w:rsidP="00FF39BC">
      <w:pPr>
        <w:pStyle w:val="NormalWeb"/>
        <w:rPr>
          <w:rFonts w:asciiTheme="minorHAnsi" w:hAnsiTheme="minorHAnsi" w:cstheme="minorHAnsi"/>
        </w:rPr>
      </w:pPr>
      <w:r w:rsidRPr="00FF39BC">
        <w:rPr>
          <w:rFonts w:asciiTheme="minorHAnsi" w:hAnsiTheme="minorHAnsi" w:cstheme="minorHAnsi"/>
        </w:rPr>
        <w:t>Break-Even Revenue: __________________</w:t>
      </w:r>
      <w:bookmarkStart w:id="0" w:name="_GoBack"/>
      <w:bookmarkEnd w:id="0"/>
    </w:p>
    <w:p w:rsidR="00FF39BC" w:rsidRPr="00FF39BC" w:rsidRDefault="00FF39BC" w:rsidP="00FF39BC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6"/>
          <w:szCs w:val="26"/>
        </w:rPr>
      </w:pPr>
      <w:r w:rsidRPr="00FF39BC">
        <w:rPr>
          <w:rFonts w:eastAsia="Times New Roman" w:cstheme="minorHAnsi"/>
          <w:b/>
          <w:bCs/>
          <w:sz w:val="26"/>
          <w:szCs w:val="26"/>
        </w:rPr>
        <w:t>4. Notes / Observations:</w:t>
      </w:r>
    </w:p>
    <w:p w:rsidR="00FF39BC" w:rsidRPr="00FF39BC" w:rsidRDefault="00FF39BC" w:rsidP="00FF39BC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FF39BC">
        <w:rPr>
          <w:rFonts w:eastAsia="Times New Roman" w:cstheme="minorHAnsi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FF39BC" w:rsidRPr="00FF39BC" w:rsidRDefault="00FF39BC" w:rsidP="00FF39BC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FF39BC">
        <w:rPr>
          <w:rFonts w:eastAsia="Times New Roman" w:cstheme="minorHAnsi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FF39BC" w:rsidRPr="00FF39BC" w:rsidRDefault="00FF39BC" w:rsidP="00FF39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F39BC">
        <w:rPr>
          <w:rFonts w:eastAsia="Times New Roman" w:cstheme="minorHAnsi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3D7058" w:rsidRPr="00FF39BC" w:rsidRDefault="003D7058" w:rsidP="00FF39BC">
      <w:pPr>
        <w:rPr>
          <w:sz w:val="26"/>
          <w:szCs w:val="26"/>
        </w:rPr>
      </w:pPr>
    </w:p>
    <w:sectPr w:rsidR="003D7058" w:rsidRPr="00FF39BC" w:rsidSect="00FF39BC">
      <w:pgSz w:w="12240" w:h="15840"/>
      <w:pgMar w:top="720" w:right="540" w:bottom="90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2226"/>
    <w:rsid w:val="001C1077"/>
    <w:rsid w:val="003D7058"/>
    <w:rsid w:val="00912226"/>
    <w:rsid w:val="00FF3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FF39B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FF39BC"/>
    <w:rPr>
      <w:b/>
      <w:bCs/>
    </w:rPr>
  </w:style>
  <w:style w:type="table" w:styleId="TableGrid">
    <w:name w:val="Table Grid"/>
    <w:basedOn w:val="TableNormal"/>
    <w:uiPriority w:val="59"/>
    <w:rsid w:val="00FF39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FF39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FF39BC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FF39B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FF39BC"/>
    <w:rPr>
      <w:b/>
      <w:bCs/>
    </w:rPr>
  </w:style>
  <w:style w:type="table" w:styleId="TableGrid">
    <w:name w:val="Table Grid"/>
    <w:basedOn w:val="TableNormal"/>
    <w:uiPriority w:val="59"/>
    <w:rsid w:val="00FF39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FF39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FF39BC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90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4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6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2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110</Words>
  <Characters>630</Characters>
  <Application>Microsoft Office Word</Application>
  <DocSecurity>0</DocSecurity>
  <Lines>5</Lines>
  <Paragraphs>1</Paragraphs>
  <ScaleCrop>false</ScaleCrop>
  <Company/>
  <LinksUpToDate>false</LinksUpToDate>
  <CharactersWithSpaces>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2026-03-07T10:13:00Z</dcterms:created>
  <dcterms:modified xsi:type="dcterms:W3CDTF">2026-03-07T10:18:00Z</dcterms:modified>
</cp:coreProperties>
</file>