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A0C" w:rsidRPr="00BB2A0C" w:rsidRDefault="00BB2A0C" w:rsidP="00BB2A0C">
      <w:pPr>
        <w:pBdr>
          <w:bottom w:val="single" w:sz="4" w:space="1" w:color="auto"/>
        </w:pBdr>
        <w:spacing w:before="100" w:beforeAutospacing="1" w:after="100" w:afterAutospacing="1" w:line="240" w:lineRule="auto"/>
        <w:jc w:val="center"/>
        <w:outlineLvl w:val="2"/>
        <w:rPr>
          <w:rFonts w:ascii="Arial Black" w:eastAsia="Times New Roman" w:hAnsi="Arial Black" w:cs="Times New Roman"/>
          <w:b/>
          <w:bCs/>
          <w:sz w:val="30"/>
          <w:szCs w:val="30"/>
        </w:rPr>
      </w:pPr>
      <w:r w:rsidRPr="00BB2A0C">
        <w:rPr>
          <w:rFonts w:ascii="Arial Black" w:hAnsi="Arial Black"/>
          <w:sz w:val="30"/>
          <w:szCs w:val="30"/>
        </w:rPr>
        <w:t>Marketing &amp; Positioning Competitive Analysis Template</w:t>
      </w:r>
    </w:p>
    <w:p w:rsidR="00BB2A0C" w:rsidRPr="00BB2A0C" w:rsidRDefault="00BB2A0C" w:rsidP="00BB2A0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B2A0C">
        <w:rPr>
          <w:rFonts w:ascii="Times New Roman" w:eastAsia="Times New Roman" w:hAnsi="Times New Roman" w:cs="Times New Roman"/>
          <w:b/>
          <w:bCs/>
          <w:sz w:val="27"/>
          <w:szCs w:val="27"/>
        </w:rPr>
        <w:t>A. Brand Positioning Analysis</w:t>
      </w:r>
    </w:p>
    <w:tbl>
      <w:tblPr>
        <w:tblStyle w:val="LightList"/>
        <w:tblW w:w="0" w:type="auto"/>
        <w:tblLook w:val="04A0" w:firstRow="1" w:lastRow="0" w:firstColumn="1" w:lastColumn="0" w:noHBand="0" w:noVBand="1"/>
      </w:tblPr>
      <w:tblGrid>
        <w:gridCol w:w="2477"/>
        <w:gridCol w:w="2368"/>
        <w:gridCol w:w="2368"/>
        <w:gridCol w:w="3005"/>
      </w:tblGrid>
      <w:tr w:rsidR="00BB2A0C" w:rsidRPr="00BB2A0C" w:rsidTr="00837D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7" w:type="dxa"/>
            <w:hideMark/>
          </w:tcPr>
          <w:p w:rsidR="00BB2A0C" w:rsidRPr="00BB2A0C" w:rsidRDefault="00BB2A0C" w:rsidP="00BB2A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Your Brand</w:t>
            </w: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 A</w:t>
            </w:r>
          </w:p>
        </w:tc>
        <w:tc>
          <w:tcPr>
            <w:tcW w:w="3005" w:type="dxa"/>
            <w:hideMark/>
          </w:tcPr>
          <w:p w:rsidR="00BB2A0C" w:rsidRPr="00BB2A0C" w:rsidRDefault="00BB2A0C" w:rsidP="00BB2A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 B</w:t>
            </w:r>
          </w:p>
        </w:tc>
      </w:tr>
      <w:tr w:rsidR="00BB2A0C" w:rsidRPr="00BB2A0C" w:rsidTr="00837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7" w:type="dxa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Value Proposition</w:t>
            </w: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2A0C" w:rsidRPr="00BB2A0C" w:rsidTr="00837D8E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7" w:type="dxa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Tagline</w:t>
            </w: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2A0C" w:rsidRPr="00BB2A0C" w:rsidTr="00837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7" w:type="dxa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Primary Audience</w:t>
            </w: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2A0C" w:rsidRPr="00BB2A0C" w:rsidTr="00837D8E">
        <w:trPr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7" w:type="dxa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Brand Personality</w:t>
            </w: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2A0C" w:rsidRPr="00BB2A0C" w:rsidTr="00837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7" w:type="dxa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Key Message</w:t>
            </w: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8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B2A0C" w:rsidRPr="00BB2A0C" w:rsidRDefault="00BB2A0C" w:rsidP="00BB2A0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B2A0C">
        <w:rPr>
          <w:rFonts w:ascii="Times New Roman" w:eastAsia="Times New Roman" w:hAnsi="Times New Roman" w:cs="Times New Roman"/>
          <w:b/>
          <w:bCs/>
          <w:sz w:val="27"/>
          <w:szCs w:val="27"/>
        </w:rPr>
        <w:t>B. Digital Presence Comparison</w:t>
      </w:r>
    </w:p>
    <w:tbl>
      <w:tblPr>
        <w:tblStyle w:val="LightList"/>
        <w:tblW w:w="10222" w:type="dxa"/>
        <w:tblLook w:val="04A0" w:firstRow="1" w:lastRow="0" w:firstColumn="1" w:lastColumn="0" w:noHBand="0" w:noVBand="1"/>
      </w:tblPr>
      <w:tblGrid>
        <w:gridCol w:w="3706"/>
        <w:gridCol w:w="2327"/>
        <w:gridCol w:w="2103"/>
        <w:gridCol w:w="2086"/>
      </w:tblGrid>
      <w:tr w:rsidR="00BB2A0C" w:rsidRPr="00BB2A0C" w:rsidTr="00837D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B2A0C" w:rsidRPr="00BB2A0C" w:rsidRDefault="00BB2A0C" w:rsidP="00BB2A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Channel</w:t>
            </w: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Your Company</w:t>
            </w: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 A</w:t>
            </w: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 B</w:t>
            </w:r>
          </w:p>
        </w:tc>
      </w:tr>
      <w:tr w:rsidR="00BB2A0C" w:rsidRPr="00BB2A0C" w:rsidTr="00837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Website Quality (1–5)</w:t>
            </w: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2A0C" w:rsidRPr="00BB2A0C" w:rsidTr="00837D8E">
        <w:trPr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SEO Visibility</w:t>
            </w: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2A0C" w:rsidRPr="00BB2A0C" w:rsidTr="00837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Social Media Engagement</w:t>
            </w: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2A0C" w:rsidRPr="00BB2A0C" w:rsidTr="00837D8E">
        <w:trPr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Content Marketing</w:t>
            </w: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2A0C" w:rsidRPr="00BB2A0C" w:rsidTr="00837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B2A0C" w:rsidRPr="00BB2A0C" w:rsidRDefault="00BB2A0C" w:rsidP="00BB2A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A0C">
              <w:rPr>
                <w:rFonts w:ascii="Times New Roman" w:eastAsia="Times New Roman" w:hAnsi="Times New Roman" w:cs="Times New Roman"/>
                <w:sz w:val="24"/>
                <w:szCs w:val="24"/>
              </w:rPr>
              <w:t>Paid Ads Presence</w:t>
            </w: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B2A0C" w:rsidRPr="00BB2A0C" w:rsidRDefault="00BB2A0C" w:rsidP="00BB2A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B2A0C" w:rsidRPr="00BB2A0C" w:rsidRDefault="00BB2A0C" w:rsidP="00BB2A0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B2A0C">
        <w:rPr>
          <w:rFonts w:ascii="Times New Roman" w:eastAsia="Times New Roman" w:hAnsi="Times New Roman" w:cs="Times New Roman"/>
          <w:b/>
          <w:bCs/>
          <w:sz w:val="27"/>
          <w:szCs w:val="27"/>
        </w:rPr>
        <w:t>C. Messaging Gap Analysis</w:t>
      </w:r>
    </w:p>
    <w:p w:rsidR="00BB2A0C" w:rsidRDefault="00BB2A0C" w:rsidP="00BB2A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2A0C">
        <w:rPr>
          <w:rFonts w:ascii="Times New Roman" w:eastAsia="Times New Roman" w:hAnsi="Times New Roman" w:cs="Times New Roman"/>
          <w:sz w:val="24"/>
          <w:szCs w:val="24"/>
        </w:rPr>
        <w:t>Overused Claims in Market:</w:t>
      </w:r>
    </w:p>
    <w:p w:rsidR="00837D8E" w:rsidRPr="00BB2A0C" w:rsidRDefault="00837D8E" w:rsidP="00837D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BB2A0C" w:rsidRDefault="00BB2A0C" w:rsidP="00BB2A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2A0C">
        <w:rPr>
          <w:rFonts w:ascii="Times New Roman" w:eastAsia="Times New Roman" w:hAnsi="Times New Roman" w:cs="Times New Roman"/>
          <w:sz w:val="24"/>
          <w:szCs w:val="24"/>
        </w:rPr>
        <w:t>White Space Messaging Opportunity:</w:t>
      </w:r>
    </w:p>
    <w:p w:rsidR="00837D8E" w:rsidRPr="00BB2A0C" w:rsidRDefault="00837D8E" w:rsidP="00837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BB2A0C" w:rsidRDefault="00BB2A0C" w:rsidP="00BB2A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2A0C">
        <w:rPr>
          <w:rFonts w:ascii="Times New Roman" w:eastAsia="Times New Roman" w:hAnsi="Times New Roman" w:cs="Times New Roman"/>
          <w:sz w:val="24"/>
          <w:szCs w:val="24"/>
        </w:rPr>
        <w:t>Emotional Positioning Opportunity:</w:t>
      </w:r>
    </w:p>
    <w:p w:rsidR="00837D8E" w:rsidRPr="00BB2A0C" w:rsidRDefault="00837D8E" w:rsidP="00837D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BB2A0C" w:rsidRPr="00BB2A0C" w:rsidRDefault="00BB2A0C" w:rsidP="00BB2A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2A0C">
        <w:rPr>
          <w:rFonts w:ascii="Times New Roman" w:eastAsia="Times New Roman" w:hAnsi="Times New Roman" w:cs="Times New Roman"/>
          <w:sz w:val="24"/>
          <w:szCs w:val="24"/>
        </w:rPr>
        <w:t>Differentiation Strategy:</w:t>
      </w:r>
    </w:p>
    <w:p w:rsidR="003D6A47" w:rsidRDefault="003D6A47"/>
    <w:sectPr w:rsidR="003D6A47" w:rsidSect="00BB2A0C">
      <w:pgSz w:w="12240" w:h="15840"/>
      <w:pgMar w:top="900" w:right="810" w:bottom="72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D0401"/>
    <w:multiLevelType w:val="multilevel"/>
    <w:tmpl w:val="7D56E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FC1"/>
    <w:rsid w:val="00050FC1"/>
    <w:rsid w:val="003D6A47"/>
    <w:rsid w:val="00837D8E"/>
    <w:rsid w:val="00BB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B2A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B2A0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B2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List">
    <w:name w:val="Light List"/>
    <w:basedOn w:val="TableNormal"/>
    <w:uiPriority w:val="61"/>
    <w:rsid w:val="00BB2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837D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B2A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B2A0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B2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List">
    <w:name w:val="Light List"/>
    <w:basedOn w:val="TableNormal"/>
    <w:uiPriority w:val="61"/>
    <w:rsid w:val="00BB2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837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4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8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6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1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>https://www.wordxlsxtemplates.com/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Marketing &amp; Positioning Competitive Analysis Template</dc:title>
  <dc:subject>Marketing &amp; Positioning Competitive Analysis Template</dc:subject>
  <dc:creator>https://www.wordxlsxtemplates.com/</dc:creator>
  <cp:keywords>Marketing &amp; Positioning Competitive Analysis Template</cp:keywords>
  <dc:description/>
  <cp:lastModifiedBy>Windows User</cp:lastModifiedBy>
  <cp:revision>3</cp:revision>
  <dcterms:created xsi:type="dcterms:W3CDTF">2026-02-20T12:43:00Z</dcterms:created>
  <dcterms:modified xsi:type="dcterms:W3CDTF">2026-02-20T12:45:00Z</dcterms:modified>
</cp:coreProperties>
</file>